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4EFA0" w14:textId="64A400D5" w:rsidR="00191B6F" w:rsidRPr="00981E2C" w:rsidRDefault="00191B6F" w:rsidP="000D0919">
      <w:pPr>
        <w:pStyle w:val="Lettre"/>
        <w:jc w:val="center"/>
        <w:rPr>
          <w:rFonts w:ascii="Calibri" w:hAnsi="Calibri" w:cs="Calibri"/>
          <w:b/>
          <w:noProof/>
          <w:sz w:val="23"/>
          <w:szCs w:val="23"/>
          <w:u w:val="single"/>
        </w:rPr>
      </w:pPr>
      <w:r w:rsidRPr="00981E2C">
        <w:rPr>
          <w:rFonts w:ascii="Calibri" w:hAnsi="Calibri" w:cs="Calibri"/>
          <w:b/>
          <w:noProof/>
          <w:sz w:val="23"/>
          <w:szCs w:val="23"/>
          <w:u w:val="single"/>
        </w:rPr>
        <w:t>AVIS  SIMPLIFIE</w:t>
      </w:r>
    </w:p>
    <w:p w14:paraId="05C9AE3C" w14:textId="77777777" w:rsidR="00191B6F" w:rsidRPr="00981E2C" w:rsidRDefault="00191B6F" w:rsidP="00191B6F">
      <w:pPr>
        <w:pStyle w:val="Lettre"/>
        <w:rPr>
          <w:rFonts w:ascii="Calibri" w:hAnsi="Calibri" w:cs="Calibri"/>
          <w:b/>
          <w:noProof/>
          <w:sz w:val="23"/>
          <w:szCs w:val="23"/>
          <w:u w:val="single"/>
        </w:rPr>
      </w:pPr>
    </w:p>
    <w:p w14:paraId="252DF6DC" w14:textId="35751F24" w:rsidR="00191B6F" w:rsidRPr="00981E2C" w:rsidRDefault="00191B6F" w:rsidP="00191B6F">
      <w:pPr>
        <w:pStyle w:val="Lettre"/>
        <w:rPr>
          <w:rFonts w:ascii="Calibri" w:hAnsi="Calibri" w:cs="Calibri"/>
          <w:bCs/>
          <w:noProof/>
          <w:sz w:val="23"/>
          <w:szCs w:val="23"/>
        </w:rPr>
      </w:pPr>
      <w:r w:rsidRPr="00981E2C">
        <w:rPr>
          <w:rFonts w:ascii="Calibri" w:hAnsi="Calibri" w:cs="Calibri"/>
          <w:b/>
          <w:noProof/>
          <w:sz w:val="23"/>
          <w:szCs w:val="23"/>
        </w:rPr>
        <w:t>DGCD Avocats</w:t>
      </w:r>
      <w:r w:rsidRPr="00981E2C">
        <w:rPr>
          <w:rFonts w:ascii="Calibri" w:hAnsi="Calibri" w:cs="Calibri"/>
          <w:bCs/>
          <w:noProof/>
          <w:sz w:val="23"/>
          <w:szCs w:val="23"/>
        </w:rPr>
        <w:t xml:space="preserve">, Société d'Avocats LA ROCHE SUR YON , représentée par </w:t>
      </w:r>
      <w:r w:rsidRPr="00981E2C">
        <w:rPr>
          <w:rFonts w:ascii="Calibri" w:hAnsi="Calibri" w:cs="Calibri"/>
          <w:b/>
          <w:noProof/>
          <w:sz w:val="23"/>
          <w:szCs w:val="23"/>
          <w:u w:val="single"/>
        </w:rPr>
        <w:t>Maître François CUFI</w:t>
      </w:r>
      <w:r w:rsidRPr="00981E2C">
        <w:rPr>
          <w:rFonts w:ascii="Calibri" w:hAnsi="Calibri" w:cs="Calibri"/>
          <w:bCs/>
          <w:noProof/>
          <w:sz w:val="23"/>
          <w:szCs w:val="23"/>
        </w:rPr>
        <w:t>, 4 rue Manuel, "le Belem", BP 761, 85020 LA ROCHE SUR YON Cedex (Tél: 02 51 37 07 45 / www.dgcd-avocats.fr / Case Palais 47)</w:t>
      </w:r>
    </w:p>
    <w:p w14:paraId="6F641F33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6F0DDA17" w14:textId="77777777" w:rsidR="00191B6F" w:rsidRPr="00981E2C" w:rsidRDefault="00191B6F" w:rsidP="00191B6F">
      <w:pPr>
        <w:pStyle w:val="Lettre"/>
        <w:jc w:val="center"/>
        <w:rPr>
          <w:rFonts w:ascii="Calibri" w:hAnsi="Calibri" w:cs="Calibri"/>
          <w:b/>
          <w:noProof/>
          <w:sz w:val="23"/>
          <w:szCs w:val="23"/>
        </w:rPr>
      </w:pPr>
      <w:r w:rsidRPr="00981E2C">
        <w:rPr>
          <w:rFonts w:ascii="Calibri" w:hAnsi="Calibri" w:cs="Calibri"/>
          <w:b/>
          <w:noProof/>
          <w:sz w:val="23"/>
          <w:szCs w:val="23"/>
        </w:rPr>
        <w:t>AVIS DE VENTE AUX ENCHERES PUBLIQUES</w:t>
      </w:r>
    </w:p>
    <w:p w14:paraId="01749A39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714D258A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  <w:r w:rsidRPr="00981E2C">
        <w:rPr>
          <w:rFonts w:ascii="Calibri" w:hAnsi="Calibri" w:cs="Calibri"/>
          <w:noProof/>
          <w:sz w:val="23"/>
          <w:szCs w:val="23"/>
        </w:rPr>
        <w:t xml:space="preserve">Il sera procédé à la vente aux enchères publiques de l’immeuble suivant : </w:t>
      </w:r>
    </w:p>
    <w:p w14:paraId="5F0C4BB6" w14:textId="77777777" w:rsidR="00865D38" w:rsidRDefault="00865D38" w:rsidP="00865D38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15C2B2A0" w14:textId="77777777" w:rsidR="00795AEB" w:rsidRPr="002E443D" w:rsidRDefault="00795AEB" w:rsidP="00795AEB">
      <w:pPr>
        <w:pStyle w:val="acte"/>
        <w:ind w:left="2693"/>
        <w:jc w:val="center"/>
        <w:rPr>
          <w:b/>
          <w:bCs/>
          <w:u w:val="single"/>
        </w:rPr>
      </w:pPr>
      <w:r w:rsidRPr="002E443D">
        <w:rPr>
          <w:b/>
          <w:bCs/>
          <w:u w:val="single"/>
        </w:rPr>
        <w:t>Commune de LES PINEAUX (85230)</w:t>
      </w:r>
    </w:p>
    <w:p w14:paraId="694B61B7" w14:textId="77777777" w:rsidR="00795AEB" w:rsidRDefault="00795AEB" w:rsidP="00795AEB">
      <w:pPr>
        <w:pStyle w:val="acte"/>
        <w:ind w:left="2693"/>
        <w:jc w:val="center"/>
      </w:pPr>
      <w:r>
        <w:t>47 rue de l’Océan</w:t>
      </w:r>
    </w:p>
    <w:p w14:paraId="0BF08F29" w14:textId="77777777" w:rsidR="00795AEB" w:rsidRDefault="00795AEB" w:rsidP="00795AEB">
      <w:pPr>
        <w:pStyle w:val="acte"/>
        <w:ind w:left="2693"/>
        <w:jc w:val="left"/>
      </w:pPr>
    </w:p>
    <w:p w14:paraId="26B0DE07" w14:textId="13AFE801" w:rsidR="00795AEB" w:rsidRDefault="00795AEB" w:rsidP="00795AEB">
      <w:pPr>
        <w:pStyle w:val="acte"/>
        <w:numPr>
          <w:ilvl w:val="0"/>
          <w:numId w:val="5"/>
        </w:numPr>
        <w:ind w:left="3053"/>
      </w:pPr>
      <w:r>
        <w:t xml:space="preserve">Une maison d’habitation et le terrain sur lequel elle est édifiée, le </w:t>
      </w:r>
      <w:proofErr w:type="gramStart"/>
      <w:r>
        <w:t>tout  cadastré</w:t>
      </w:r>
      <w:proofErr w:type="gramEnd"/>
      <w:r>
        <w:t xml:space="preserve"> section ZO numéro 262 d’une contenance de …………………………………</w:t>
      </w:r>
      <w:r>
        <w:t>…………………</w:t>
      </w:r>
      <w:proofErr w:type="gramStart"/>
      <w:r>
        <w:t>…….</w:t>
      </w:r>
      <w:proofErr w:type="gramEnd"/>
      <w:r>
        <w:t>.</w:t>
      </w:r>
      <w:r>
        <w:t xml:space="preserve">   11a 13ca </w:t>
      </w:r>
    </w:p>
    <w:p w14:paraId="16275C3E" w14:textId="77777777" w:rsidR="00795AEB" w:rsidRDefault="00795AEB" w:rsidP="00795AEB">
      <w:pPr>
        <w:pStyle w:val="acte"/>
        <w:ind w:left="2693"/>
        <w:jc w:val="left"/>
      </w:pPr>
      <w:r>
        <w:t>Comprenant :</w:t>
      </w:r>
    </w:p>
    <w:p w14:paraId="7F0A6EF1" w14:textId="77777777" w:rsidR="00795AEB" w:rsidRDefault="00795AEB" w:rsidP="00795AEB">
      <w:pPr>
        <w:pStyle w:val="acte"/>
        <w:numPr>
          <w:ilvl w:val="0"/>
          <w:numId w:val="5"/>
        </w:numPr>
        <w:ind w:left="3053"/>
        <w:jc w:val="left"/>
      </w:pPr>
      <w:r>
        <w:t xml:space="preserve">Au </w:t>
      </w:r>
      <w:proofErr w:type="spellStart"/>
      <w:r>
        <w:t>rez</w:t>
      </w:r>
      <w:proofErr w:type="spellEnd"/>
      <w:r>
        <w:t xml:space="preserve"> de chaussée : entrée. Débarras. 2 chambres. Pièce de vie. Dégagement. Toilettes.  Salle d’eau. Salle à manger-cuisine.</w:t>
      </w:r>
    </w:p>
    <w:p w14:paraId="4E4F0B23" w14:textId="77777777" w:rsidR="00795AEB" w:rsidRDefault="00795AEB" w:rsidP="00795AEB">
      <w:pPr>
        <w:pStyle w:val="acte"/>
        <w:numPr>
          <w:ilvl w:val="0"/>
          <w:numId w:val="5"/>
        </w:numPr>
        <w:ind w:left="3053"/>
        <w:jc w:val="left"/>
      </w:pPr>
      <w:r>
        <w:t>Au 1</w:t>
      </w:r>
      <w:r w:rsidRPr="00F61CD3">
        <w:rPr>
          <w:vertAlign w:val="superscript"/>
        </w:rPr>
        <w:t>er</w:t>
      </w:r>
      <w:r>
        <w:t xml:space="preserve"> étage :  palier.2 chambres</w:t>
      </w:r>
    </w:p>
    <w:p w14:paraId="496B13A8" w14:textId="77777777" w:rsidR="00795AEB" w:rsidRDefault="00795AEB" w:rsidP="00795AEB">
      <w:pPr>
        <w:pStyle w:val="acte"/>
        <w:ind w:left="2693"/>
        <w:jc w:val="left"/>
      </w:pPr>
      <w:r>
        <w:t xml:space="preserve">Jardin. Deux dépendances. Garages. </w:t>
      </w:r>
    </w:p>
    <w:p w14:paraId="4188A0A8" w14:textId="77777777" w:rsidR="00795AEB" w:rsidRDefault="00795AEB" w:rsidP="00865D38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7355371A" w14:textId="75C17042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272FC59A" w14:textId="521BFCBD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  <w:r w:rsidRPr="00981E2C">
        <w:rPr>
          <w:rFonts w:ascii="Calibri" w:hAnsi="Calibri" w:cs="Calibri"/>
          <w:noProof/>
          <w:sz w:val="23"/>
          <w:szCs w:val="23"/>
        </w:rPr>
        <w:t xml:space="preserve">A l’audience du Juge de l’Exécution du </w:t>
      </w:r>
      <w:r w:rsidR="00D32788">
        <w:rPr>
          <w:rFonts w:ascii="Calibri" w:hAnsi="Calibri" w:cs="Calibri"/>
          <w:noProof/>
          <w:sz w:val="23"/>
          <w:szCs w:val="23"/>
        </w:rPr>
        <w:t>TRIBUNAL JUDICIAIRE</w:t>
      </w:r>
      <w:r w:rsidRPr="00981E2C">
        <w:rPr>
          <w:rFonts w:ascii="Calibri" w:hAnsi="Calibri" w:cs="Calibri"/>
          <w:noProof/>
          <w:sz w:val="23"/>
          <w:szCs w:val="23"/>
        </w:rPr>
        <w:t xml:space="preserve"> de LA ROCHE SUR YON ,</w:t>
      </w:r>
      <w:r>
        <w:rPr>
          <w:rFonts w:ascii="Calibri" w:hAnsi="Calibri" w:cs="Calibri"/>
          <w:noProof/>
          <w:sz w:val="23"/>
          <w:szCs w:val="23"/>
        </w:rPr>
        <w:t xml:space="preserve"> Palais de Justice,</w:t>
      </w:r>
      <w:r w:rsidRPr="00981E2C">
        <w:rPr>
          <w:rFonts w:ascii="Calibri" w:hAnsi="Calibri" w:cs="Calibri"/>
          <w:noProof/>
          <w:sz w:val="23"/>
          <w:szCs w:val="23"/>
        </w:rPr>
        <w:t xml:space="preserve"> sis </w:t>
      </w:r>
      <w:r>
        <w:rPr>
          <w:rFonts w:ascii="Calibri" w:hAnsi="Calibri" w:cs="Calibri"/>
          <w:noProof/>
          <w:sz w:val="23"/>
          <w:szCs w:val="23"/>
        </w:rPr>
        <w:t xml:space="preserve">55 Boulevard Aristide Briand,  </w:t>
      </w:r>
      <w:r w:rsidRPr="00981E2C">
        <w:rPr>
          <w:rFonts w:ascii="Calibri" w:hAnsi="Calibri" w:cs="Calibri"/>
          <w:noProof/>
          <w:sz w:val="23"/>
          <w:szCs w:val="23"/>
        </w:rPr>
        <w:t xml:space="preserve"> 85000 LA ROCHE SUR YON,</w:t>
      </w:r>
    </w:p>
    <w:p w14:paraId="6EBC60CF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22237E88" w14:textId="32865FFA" w:rsidR="00191B6F" w:rsidRDefault="00191B6F" w:rsidP="00191B6F">
      <w:pPr>
        <w:pStyle w:val="Lettre"/>
        <w:rPr>
          <w:rFonts w:ascii="Calibri" w:hAnsi="Calibri" w:cs="Calibri"/>
          <w:b/>
          <w:bCs/>
          <w:noProof/>
          <w:sz w:val="23"/>
          <w:szCs w:val="23"/>
          <w:u w:val="single"/>
        </w:rPr>
      </w:pPr>
      <w:r w:rsidRPr="00981E2C">
        <w:rPr>
          <w:rFonts w:ascii="Calibri" w:hAnsi="Calibri" w:cs="Calibri"/>
          <w:b/>
          <w:noProof/>
          <w:sz w:val="23"/>
          <w:szCs w:val="23"/>
        </w:rPr>
        <w:t xml:space="preserve">LE </w:t>
      </w:r>
      <w:r w:rsidR="00B3646D">
        <w:rPr>
          <w:rFonts w:ascii="Calibri" w:hAnsi="Calibri" w:cs="Calibri"/>
          <w:b/>
          <w:bCs/>
          <w:noProof/>
          <w:sz w:val="23"/>
          <w:szCs w:val="23"/>
          <w:u w:val="single"/>
        </w:rPr>
        <w:t xml:space="preserve">LUNDI </w:t>
      </w:r>
      <w:r w:rsidR="00795AEB">
        <w:rPr>
          <w:rFonts w:ascii="Calibri" w:hAnsi="Calibri" w:cs="Calibri"/>
          <w:b/>
          <w:bCs/>
          <w:noProof/>
          <w:sz w:val="23"/>
          <w:szCs w:val="23"/>
          <w:u w:val="single"/>
        </w:rPr>
        <w:t xml:space="preserve">12 OCTOBRE 2026 </w:t>
      </w:r>
      <w:r w:rsidR="00B3646D">
        <w:rPr>
          <w:rFonts w:ascii="Calibri" w:hAnsi="Calibri" w:cs="Calibri"/>
          <w:b/>
          <w:bCs/>
          <w:noProof/>
          <w:sz w:val="23"/>
          <w:szCs w:val="23"/>
          <w:u w:val="single"/>
        </w:rPr>
        <w:t>à 09H45</w:t>
      </w:r>
    </w:p>
    <w:p w14:paraId="5F251327" w14:textId="2C5CA6DF" w:rsidR="00B3646D" w:rsidRDefault="00B3646D" w:rsidP="00191B6F">
      <w:pPr>
        <w:pStyle w:val="Lettre"/>
        <w:rPr>
          <w:rFonts w:ascii="Calibri" w:hAnsi="Calibri" w:cs="Calibri"/>
          <w:b/>
          <w:noProof/>
          <w:sz w:val="23"/>
          <w:szCs w:val="23"/>
        </w:rPr>
      </w:pPr>
    </w:p>
    <w:p w14:paraId="797A7B78" w14:textId="77777777" w:rsidR="00B3646D" w:rsidRPr="00981E2C" w:rsidRDefault="00B3646D" w:rsidP="00191B6F">
      <w:pPr>
        <w:pStyle w:val="Lettre"/>
        <w:rPr>
          <w:rFonts w:ascii="Calibri" w:hAnsi="Calibri" w:cs="Calibri"/>
          <w:b/>
          <w:noProof/>
          <w:sz w:val="23"/>
          <w:szCs w:val="23"/>
        </w:rPr>
      </w:pPr>
    </w:p>
    <w:p w14:paraId="46B9E705" w14:textId="2FB2AA9B" w:rsidR="00191B6F" w:rsidRDefault="00191B6F" w:rsidP="00191B6F">
      <w:pPr>
        <w:pStyle w:val="Lettre"/>
        <w:rPr>
          <w:rFonts w:ascii="Calibri" w:hAnsi="Calibri" w:cs="Calibri"/>
          <w:b/>
          <w:noProof/>
          <w:sz w:val="23"/>
          <w:szCs w:val="23"/>
        </w:rPr>
      </w:pPr>
      <w:r w:rsidRPr="00795AEB">
        <w:rPr>
          <w:rFonts w:ascii="Calibri" w:hAnsi="Calibri" w:cs="Calibri"/>
          <w:b/>
          <w:noProof/>
          <w:sz w:val="23"/>
          <w:szCs w:val="23"/>
        </w:rPr>
        <w:t xml:space="preserve">LOT UNIQUE : MISE A PRIX : </w:t>
      </w:r>
      <w:r w:rsidR="00795AEB" w:rsidRPr="00795AEB">
        <w:rPr>
          <w:rFonts w:ascii="Calibri" w:hAnsi="Calibri" w:cs="Calibri"/>
          <w:b/>
          <w:noProof/>
          <w:sz w:val="23"/>
          <w:szCs w:val="23"/>
        </w:rPr>
        <w:t>VINGT</w:t>
      </w:r>
      <w:r w:rsidR="00B3646D" w:rsidRPr="00795AEB">
        <w:rPr>
          <w:rFonts w:ascii="Calibri" w:hAnsi="Calibri" w:cs="Calibri"/>
          <w:b/>
          <w:noProof/>
          <w:sz w:val="23"/>
          <w:szCs w:val="23"/>
        </w:rPr>
        <w:t xml:space="preserve"> MILLE</w:t>
      </w:r>
      <w:r w:rsidRPr="00795AEB">
        <w:rPr>
          <w:rFonts w:ascii="Calibri" w:hAnsi="Calibri" w:cs="Calibri"/>
          <w:b/>
          <w:noProof/>
          <w:sz w:val="23"/>
          <w:szCs w:val="23"/>
        </w:rPr>
        <w:t xml:space="preserve"> EUROS (</w:t>
      </w:r>
      <w:r w:rsidR="00795AEB" w:rsidRPr="00795AEB">
        <w:rPr>
          <w:rFonts w:ascii="Calibri" w:hAnsi="Calibri" w:cs="Calibri"/>
          <w:b/>
          <w:noProof/>
          <w:sz w:val="23"/>
          <w:szCs w:val="23"/>
        </w:rPr>
        <w:t>2</w:t>
      </w:r>
      <w:r w:rsidR="00B3646D" w:rsidRPr="00795AEB">
        <w:rPr>
          <w:rFonts w:ascii="Calibri" w:hAnsi="Calibri" w:cs="Calibri"/>
          <w:b/>
          <w:noProof/>
          <w:sz w:val="23"/>
          <w:szCs w:val="23"/>
        </w:rPr>
        <w:t>0</w:t>
      </w:r>
      <w:r w:rsidRPr="00795AEB">
        <w:rPr>
          <w:rFonts w:ascii="Calibri" w:hAnsi="Calibri" w:cs="Calibri"/>
          <w:b/>
          <w:noProof/>
          <w:sz w:val="23"/>
          <w:szCs w:val="23"/>
        </w:rPr>
        <w:t>.000,00€)</w:t>
      </w:r>
    </w:p>
    <w:p w14:paraId="64E08CD2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72594409" w14:textId="77777777" w:rsidR="00795AEB" w:rsidRDefault="00795AEB" w:rsidP="00795AEB">
      <w:pPr>
        <w:pStyle w:val="Lettre"/>
        <w:rPr>
          <w:rFonts w:ascii="Calibri" w:hAnsi="Calibri" w:cs="Calibri"/>
          <w:noProof/>
          <w:sz w:val="23"/>
          <w:szCs w:val="23"/>
        </w:rPr>
      </w:pPr>
      <w:r w:rsidRPr="00981E2C">
        <w:rPr>
          <w:rFonts w:ascii="Calibri" w:hAnsi="Calibri" w:cs="Calibri"/>
          <w:noProof/>
          <w:sz w:val="23"/>
          <w:szCs w:val="23"/>
        </w:rPr>
        <w:t>Une visite est fixée le</w:t>
      </w:r>
      <w:r>
        <w:rPr>
          <w:rFonts w:ascii="Calibri" w:hAnsi="Calibri" w:cs="Calibri"/>
          <w:noProof/>
          <w:sz w:val="23"/>
          <w:szCs w:val="23"/>
        </w:rPr>
        <w:t xml:space="preserve"> JEUDI 10 SEPTEMBRE 2026 de 09H30 à 10H30.</w:t>
      </w:r>
    </w:p>
    <w:p w14:paraId="542938FB" w14:textId="7AD8EA07" w:rsidR="00191B6F" w:rsidRPr="00191B6F" w:rsidRDefault="00191B6F" w:rsidP="00191B6F">
      <w:pPr>
        <w:pStyle w:val="Lettre"/>
        <w:rPr>
          <w:rFonts w:ascii="Calibri" w:hAnsi="Calibri" w:cs="Calibri"/>
          <w:b/>
          <w:bCs/>
          <w:noProof/>
          <w:sz w:val="23"/>
          <w:szCs w:val="23"/>
          <w:u w:val="single"/>
        </w:rPr>
      </w:pPr>
    </w:p>
    <w:p w14:paraId="72C8DA8A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1E74DF70" w14:textId="38B34A1D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  <w:r w:rsidRPr="00981E2C">
        <w:rPr>
          <w:rFonts w:ascii="Calibri" w:hAnsi="Calibri" w:cs="Calibri"/>
          <w:noProof/>
          <w:sz w:val="23"/>
          <w:szCs w:val="23"/>
        </w:rPr>
        <w:t>Le cahier des conditions de la vente peut être consulté au Greffe du Juge de l’Exécution près le</w:t>
      </w:r>
      <w:r>
        <w:rPr>
          <w:rFonts w:ascii="Calibri" w:hAnsi="Calibri" w:cs="Calibri"/>
          <w:noProof/>
          <w:sz w:val="23"/>
          <w:szCs w:val="23"/>
        </w:rPr>
        <w:t xml:space="preserve"> TRIBUNAL JUDICIAIRE</w:t>
      </w:r>
      <w:r w:rsidRPr="00981E2C">
        <w:rPr>
          <w:rFonts w:ascii="Calibri" w:hAnsi="Calibri" w:cs="Calibri"/>
          <w:noProof/>
          <w:sz w:val="23"/>
          <w:szCs w:val="23"/>
        </w:rPr>
        <w:t xml:space="preserve">  de LA ROCHE SUR YON</w:t>
      </w:r>
      <w:r>
        <w:rPr>
          <w:rFonts w:ascii="Calibri" w:hAnsi="Calibri" w:cs="Calibri"/>
          <w:noProof/>
          <w:sz w:val="23"/>
          <w:szCs w:val="23"/>
        </w:rPr>
        <w:t>, et au cabinet de l’avocat poursuivant</w:t>
      </w:r>
      <w:r w:rsidRPr="00981E2C">
        <w:rPr>
          <w:rFonts w:ascii="Calibri" w:hAnsi="Calibri" w:cs="Calibri"/>
          <w:noProof/>
          <w:sz w:val="23"/>
          <w:szCs w:val="23"/>
        </w:rPr>
        <w:t>.</w:t>
      </w:r>
    </w:p>
    <w:p w14:paraId="04AC968B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6C181794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  <w:r w:rsidRPr="00981E2C">
        <w:rPr>
          <w:rFonts w:ascii="Calibri" w:hAnsi="Calibri" w:cs="Calibri"/>
          <w:noProof/>
          <w:sz w:val="23"/>
          <w:szCs w:val="23"/>
        </w:rPr>
        <w:t>Annonce sur le site internet : www.avocats-lrsy.com</w:t>
      </w:r>
    </w:p>
    <w:p w14:paraId="734D74BC" w14:textId="77777777" w:rsidR="00191B6F" w:rsidRPr="00981E2C" w:rsidRDefault="00191B6F" w:rsidP="00191B6F">
      <w:pPr>
        <w:pStyle w:val="Lettre"/>
        <w:rPr>
          <w:rFonts w:ascii="Calibri" w:hAnsi="Calibri" w:cs="Calibri"/>
          <w:noProof/>
          <w:sz w:val="23"/>
          <w:szCs w:val="23"/>
        </w:rPr>
      </w:pPr>
    </w:p>
    <w:p w14:paraId="08567EEE" w14:textId="512EFC19" w:rsidR="00BD29FA" w:rsidRDefault="00191B6F">
      <w:r>
        <w:t xml:space="preserve"> </w:t>
      </w:r>
    </w:p>
    <w:sectPr w:rsidR="00BD2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2BF3"/>
    <w:multiLevelType w:val="hybridMultilevel"/>
    <w:tmpl w:val="0F0C983E"/>
    <w:lvl w:ilvl="0" w:tplc="0EF88F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E76DC"/>
    <w:multiLevelType w:val="hybridMultilevel"/>
    <w:tmpl w:val="1B3633B0"/>
    <w:lvl w:ilvl="0" w:tplc="C0065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A5109"/>
    <w:multiLevelType w:val="hybridMultilevel"/>
    <w:tmpl w:val="87A2DDE2"/>
    <w:lvl w:ilvl="0" w:tplc="A67C970E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E0191"/>
    <w:multiLevelType w:val="hybridMultilevel"/>
    <w:tmpl w:val="56E4F8DE"/>
    <w:lvl w:ilvl="0" w:tplc="9098BD0E">
      <w:start w:val="1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BA2282"/>
    <w:multiLevelType w:val="hybridMultilevel"/>
    <w:tmpl w:val="66847028"/>
    <w:lvl w:ilvl="0" w:tplc="70501D60">
      <w:start w:val="2"/>
      <w:numFmt w:val="bullet"/>
      <w:lvlText w:val="-"/>
      <w:lvlJc w:val="left"/>
      <w:pPr>
        <w:ind w:left="319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 w16cid:durableId="1166818668">
    <w:abstractNumId w:val="0"/>
  </w:num>
  <w:num w:numId="2" w16cid:durableId="396052458">
    <w:abstractNumId w:val="1"/>
  </w:num>
  <w:num w:numId="3" w16cid:durableId="1607814024">
    <w:abstractNumId w:val="2"/>
  </w:num>
  <w:num w:numId="4" w16cid:durableId="1375276687">
    <w:abstractNumId w:val="4"/>
  </w:num>
  <w:num w:numId="5" w16cid:durableId="484010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B6F"/>
    <w:rsid w:val="000133DE"/>
    <w:rsid w:val="000B6DA9"/>
    <w:rsid w:val="000D0919"/>
    <w:rsid w:val="00116FE6"/>
    <w:rsid w:val="001429FB"/>
    <w:rsid w:val="00155BDC"/>
    <w:rsid w:val="00191B6F"/>
    <w:rsid w:val="0022373E"/>
    <w:rsid w:val="002923C0"/>
    <w:rsid w:val="00317A5D"/>
    <w:rsid w:val="003D24A7"/>
    <w:rsid w:val="00423CED"/>
    <w:rsid w:val="004E134C"/>
    <w:rsid w:val="005A5931"/>
    <w:rsid w:val="005A7EB0"/>
    <w:rsid w:val="005D26CD"/>
    <w:rsid w:val="005D3A36"/>
    <w:rsid w:val="00635C0F"/>
    <w:rsid w:val="006528B5"/>
    <w:rsid w:val="006B4F99"/>
    <w:rsid w:val="007117C3"/>
    <w:rsid w:val="0077212D"/>
    <w:rsid w:val="00795AEB"/>
    <w:rsid w:val="007C5834"/>
    <w:rsid w:val="007E33C9"/>
    <w:rsid w:val="00865D38"/>
    <w:rsid w:val="008758D7"/>
    <w:rsid w:val="008901DA"/>
    <w:rsid w:val="0096129A"/>
    <w:rsid w:val="009A26BD"/>
    <w:rsid w:val="009A707C"/>
    <w:rsid w:val="009D1021"/>
    <w:rsid w:val="009D1E39"/>
    <w:rsid w:val="00A0198D"/>
    <w:rsid w:val="00A13BF0"/>
    <w:rsid w:val="00B3646D"/>
    <w:rsid w:val="00B40D10"/>
    <w:rsid w:val="00BB2996"/>
    <w:rsid w:val="00BD29FA"/>
    <w:rsid w:val="00C64169"/>
    <w:rsid w:val="00CA542A"/>
    <w:rsid w:val="00CC206F"/>
    <w:rsid w:val="00D32788"/>
    <w:rsid w:val="00D379EE"/>
    <w:rsid w:val="00D67F18"/>
    <w:rsid w:val="00D85F6A"/>
    <w:rsid w:val="00DC5B89"/>
    <w:rsid w:val="00DC7209"/>
    <w:rsid w:val="00DF4A92"/>
    <w:rsid w:val="00E13E40"/>
    <w:rsid w:val="00F26991"/>
    <w:rsid w:val="00F30E83"/>
    <w:rsid w:val="00F7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8C75D"/>
  <w15:chartTrackingRefBased/>
  <w15:docId w15:val="{3BFAF607-D1E8-4F3D-BA11-6459A57AC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4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dresse">
    <w:name w:val="Adresse"/>
    <w:uiPriority w:val="99"/>
    <w:rsid w:val="00191B6F"/>
    <w:pPr>
      <w:spacing w:after="0" w:line="240" w:lineRule="auto"/>
      <w:ind w:left="4820"/>
    </w:pPr>
    <w:rPr>
      <w:rFonts w:ascii="Times New Roman" w:eastAsia="Times New Roman" w:hAnsi="Times New Roman" w:cs="Arial"/>
      <w:lang w:eastAsia="fr-FR"/>
    </w:rPr>
  </w:style>
  <w:style w:type="paragraph" w:customStyle="1" w:styleId="Lettre">
    <w:name w:val="Lettre"/>
    <w:uiPriority w:val="99"/>
    <w:rsid w:val="00191B6F"/>
    <w:pPr>
      <w:spacing w:after="0" w:line="240" w:lineRule="auto"/>
      <w:ind w:left="2693"/>
      <w:jc w:val="both"/>
    </w:pPr>
    <w:rPr>
      <w:rFonts w:ascii="Times New Roman" w:eastAsia="Times New Roman" w:hAnsi="Times New Roman" w:cs="Arial"/>
      <w:lang w:eastAsia="fr-FR"/>
    </w:rPr>
  </w:style>
  <w:style w:type="paragraph" w:customStyle="1" w:styleId="acte">
    <w:name w:val="acte"/>
    <w:qFormat/>
    <w:rsid w:val="00191B6F"/>
    <w:pPr>
      <w:spacing w:after="0" w:line="240" w:lineRule="auto"/>
      <w:jc w:val="both"/>
    </w:pPr>
    <w:rPr>
      <w:rFonts w:ascii="Times New Roman" w:eastAsia="Times New Roman" w:hAnsi="Times New Roman" w:cs="Arial"/>
      <w:lang w:eastAsia="fr-FR"/>
    </w:rPr>
  </w:style>
  <w:style w:type="paragraph" w:styleId="Paragraphedeliste">
    <w:name w:val="List Paragraph"/>
    <w:basedOn w:val="Normal"/>
    <w:uiPriority w:val="34"/>
    <w:qFormat/>
    <w:rsid w:val="005A5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204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MANDIN</dc:creator>
  <cp:keywords/>
  <dc:description/>
  <cp:lastModifiedBy>Patricia MANDIN</cp:lastModifiedBy>
  <cp:revision>39</cp:revision>
  <dcterms:created xsi:type="dcterms:W3CDTF">2023-07-18T08:53:00Z</dcterms:created>
  <dcterms:modified xsi:type="dcterms:W3CDTF">2026-08-03T12:52:00Z</dcterms:modified>
</cp:coreProperties>
</file>